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>
        <w:rPr>
          <w:sz w:val="28"/>
          <w:szCs w:val="28"/>
        </w:rPr>
        <w:t>741-1504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 xml:space="preserve">2024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0015-01-202</w:t>
      </w:r>
      <w:r>
        <w:rPr>
          <w:sz w:val="28"/>
          <w:szCs w:val="28"/>
        </w:rPr>
        <w:t>4</w:t>
      </w:r>
      <w:r w:rsidRPr="003A2652">
        <w:rPr>
          <w:sz w:val="28"/>
          <w:szCs w:val="28"/>
        </w:rPr>
        <w:t>-00</w:t>
      </w:r>
      <w:r>
        <w:rPr>
          <w:sz w:val="28"/>
          <w:szCs w:val="28"/>
        </w:rPr>
        <w:t>4093-15</w:t>
      </w:r>
    </w:p>
    <w:p w:rsidR="00BC786C" w:rsidRPr="00466DF5" w:rsidP="00BC786C">
      <w:pPr>
        <w:pStyle w:val="Title"/>
        <w:jc w:val="left"/>
        <w:rPr>
          <w:sz w:val="28"/>
          <w:szCs w:val="28"/>
        </w:rPr>
      </w:pP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843BBE" w:rsidP="00BC786C">
      <w:pPr>
        <w:jc w:val="both"/>
        <w:rPr>
          <w:sz w:val="28"/>
          <w:szCs w:val="28"/>
        </w:rPr>
      </w:pP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25 июня   2024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843BBE"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>г.п.Лянтор</w:t>
      </w:r>
    </w:p>
    <w:p w:rsidR="00BC786C" w:rsidP="00BC786C">
      <w:pPr>
        <w:ind w:left="-180" w:firstLine="900"/>
        <w:jc w:val="both"/>
        <w:rPr>
          <w:sz w:val="28"/>
          <w:szCs w:val="28"/>
        </w:rPr>
      </w:pP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4 </w:t>
      </w:r>
      <w:r w:rsidRPr="00D67674">
        <w:rPr>
          <w:rFonts w:ascii="Times New Roman" w:hAnsi="Times New Roman" w:cs="Times New Roman"/>
          <w:sz w:val="28"/>
          <w:szCs w:val="28"/>
        </w:rPr>
        <w:t>Сургутского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И.П. Кравцова,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Адрес: 629448 Тюменская обл. </w:t>
      </w:r>
      <w:r>
        <w:rPr>
          <w:sz w:val="28"/>
          <w:szCs w:val="28"/>
        </w:rPr>
        <w:t>г.Лянтор</w:t>
      </w:r>
      <w:r>
        <w:rPr>
          <w:sz w:val="28"/>
          <w:szCs w:val="28"/>
        </w:rPr>
        <w:t>, ул. Салавата Юлаева,13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Епачинцева</w:t>
      </w:r>
      <w:r>
        <w:rPr>
          <w:sz w:val="28"/>
          <w:szCs w:val="28"/>
        </w:rPr>
        <w:t xml:space="preserve"> Андрея Степановича </w:t>
      </w:r>
      <w:r>
        <w:rPr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>,</w:t>
      </w:r>
      <w:r w:rsidRPr="00DD42B6">
        <w:rPr>
          <w:spacing w:val="-1"/>
          <w:sz w:val="28"/>
          <w:szCs w:val="28"/>
        </w:rPr>
        <w:t xml:space="preserve"> </w:t>
      </w:r>
      <w:r w:rsidR="008D3BA4">
        <w:rPr>
          <w:spacing w:val="-1"/>
          <w:sz w:val="28"/>
          <w:szCs w:val="28"/>
        </w:rPr>
        <w:t xml:space="preserve"> 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вшегося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</w:t>
      </w:r>
      <w:r>
        <w:rPr>
          <w:sz w:val="28"/>
          <w:szCs w:val="28"/>
        </w:rPr>
        <w:t xml:space="preserve">ответственности </w:t>
      </w:r>
      <w:r>
        <w:rPr>
          <w:sz w:val="28"/>
          <w:szCs w:val="28"/>
        </w:rPr>
        <w:t xml:space="preserve"> разъяснены</w:t>
      </w:r>
      <w:r>
        <w:rPr>
          <w:sz w:val="28"/>
          <w:szCs w:val="28"/>
        </w:rPr>
        <w:t xml:space="preserve">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P="00BC786C">
      <w:pPr>
        <w:ind w:firstLine="720"/>
        <w:jc w:val="both"/>
        <w:rPr>
          <w:sz w:val="28"/>
          <w:szCs w:val="28"/>
        </w:rPr>
      </w:pPr>
    </w:p>
    <w:p w:rsidR="00BC786C" w:rsidP="00BC786C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   20.04.2024 </w:t>
      </w:r>
      <w:r w:rsidRPr="00C3645F">
        <w:rPr>
          <w:sz w:val="28"/>
          <w:szCs w:val="28"/>
        </w:rPr>
        <w:t>г.</w:t>
      </w:r>
      <w:r>
        <w:rPr>
          <w:sz w:val="28"/>
          <w:szCs w:val="28"/>
        </w:rPr>
        <w:t xml:space="preserve"> в 00:01 ч.</w:t>
      </w:r>
      <w:r w:rsidRPr="004325CD"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Епачинцев</w:t>
      </w:r>
      <w:r>
        <w:rPr>
          <w:sz w:val="28"/>
          <w:szCs w:val="28"/>
        </w:rPr>
        <w:t xml:space="preserve"> А.С. по адресу:</w:t>
      </w:r>
      <w:r>
        <w:rPr>
          <w:spacing w:val="-1"/>
          <w:sz w:val="28"/>
          <w:szCs w:val="28"/>
        </w:rPr>
        <w:t xml:space="preserve"> ХМАО-Югра, Тюменская область, </w:t>
      </w:r>
      <w:r>
        <w:rPr>
          <w:spacing w:val="-1"/>
          <w:sz w:val="28"/>
          <w:szCs w:val="28"/>
        </w:rPr>
        <w:t>Сургутский</w:t>
      </w:r>
      <w:r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г.Лянтор</w:t>
      </w:r>
      <w:r>
        <w:rPr>
          <w:spacing w:val="-1"/>
          <w:sz w:val="28"/>
          <w:szCs w:val="28"/>
        </w:rPr>
        <w:t xml:space="preserve">, </w:t>
      </w:r>
      <w:r w:rsidR="008D3BA4">
        <w:rPr>
          <w:spacing w:val="-1"/>
          <w:sz w:val="28"/>
          <w:szCs w:val="28"/>
        </w:rPr>
        <w:t xml:space="preserve"> 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уплатил штраф в размере 500.00 руб., назначенный на основании постановления № 18810586240207005627 от 07.02.2024 г. за совершение правонарушения, предусмотренного ч.2 ст.   12.9 КоАП РФ в срок предусмотренный ст.32.2 КоАП РФ. </w:t>
      </w:r>
    </w:p>
    <w:p w:rsidR="00BC786C" w:rsidP="00BC786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Епачинцев</w:t>
      </w:r>
      <w:r>
        <w:rPr>
          <w:sz w:val="28"/>
          <w:szCs w:val="28"/>
        </w:rPr>
        <w:t xml:space="preserve"> А.С. надлежаще извещен о времени и месте рассмотрения </w:t>
      </w:r>
      <w:r>
        <w:rPr>
          <w:sz w:val="28"/>
          <w:szCs w:val="28"/>
        </w:rPr>
        <w:t>дела  ,</w:t>
      </w:r>
      <w:r>
        <w:rPr>
          <w:sz w:val="28"/>
          <w:szCs w:val="28"/>
        </w:rPr>
        <w:t xml:space="preserve"> в судебное заседание не явился, заявлений о рассмотрении дела в его отсутствие не предоставил.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Епачинцев</w:t>
      </w:r>
      <w:r>
        <w:rPr>
          <w:sz w:val="28"/>
          <w:szCs w:val="28"/>
        </w:rPr>
        <w:t xml:space="preserve"> А.С. 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Суд считает возможным рассмотреть дело в отсутствие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Епачинцева</w:t>
      </w:r>
      <w:r>
        <w:rPr>
          <w:sz w:val="28"/>
          <w:szCs w:val="28"/>
        </w:rPr>
        <w:t xml:space="preserve"> А.С.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BC786C" w:rsidRPr="002E7F6B" w:rsidP="00BC786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Виновность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Епачинцева</w:t>
      </w:r>
      <w:r>
        <w:rPr>
          <w:sz w:val="28"/>
          <w:szCs w:val="28"/>
        </w:rPr>
        <w:t xml:space="preserve"> А.С. в</w:t>
      </w:r>
      <w:r w:rsidRPr="002E7F6B">
        <w:rPr>
          <w:sz w:val="28"/>
          <w:szCs w:val="28"/>
        </w:rPr>
        <w:t xml:space="preserve"> совершении </w:t>
      </w:r>
      <w:r w:rsidRPr="002E7F6B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правонарушения</w:t>
      </w:r>
      <w:r w:rsidRPr="002E7F6B">
        <w:rPr>
          <w:sz w:val="28"/>
          <w:szCs w:val="28"/>
        </w:rPr>
        <w:t xml:space="preserve"> предусмотренного</w:t>
      </w:r>
      <w:r>
        <w:rPr>
          <w:sz w:val="28"/>
          <w:szCs w:val="28"/>
        </w:rPr>
        <w:t xml:space="preserve"> ч.1 </w:t>
      </w:r>
      <w:r w:rsidRPr="002E7F6B">
        <w:rPr>
          <w:sz w:val="28"/>
          <w:szCs w:val="28"/>
        </w:rPr>
        <w:t>ст. 20.2</w:t>
      </w:r>
      <w:r>
        <w:rPr>
          <w:sz w:val="28"/>
          <w:szCs w:val="28"/>
        </w:rPr>
        <w:t>5</w:t>
      </w:r>
      <w:r w:rsidRPr="002E7F6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№ 18810586240207005627 от 07.02.2024 г. 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в соответствии с Гл.</w:t>
      </w:r>
      <w:r>
        <w:rPr>
          <w:sz w:val="28"/>
          <w:szCs w:val="28"/>
        </w:rPr>
        <w:t xml:space="preserve">  12 </w:t>
      </w:r>
      <w:r w:rsidRPr="002E7F6B">
        <w:rPr>
          <w:sz w:val="28"/>
          <w:szCs w:val="28"/>
        </w:rPr>
        <w:t xml:space="preserve">Кодекса Российской Федерации об административных правонарушениях, назначено </w:t>
      </w:r>
      <w:r w:rsidRPr="002E7F6B">
        <w:rPr>
          <w:sz w:val="28"/>
          <w:szCs w:val="28"/>
        </w:rPr>
        <w:t>наказание в виде штрафа по</w:t>
      </w:r>
      <w:r>
        <w:rPr>
          <w:sz w:val="28"/>
          <w:szCs w:val="28"/>
        </w:rPr>
        <w:t xml:space="preserve"> ч.2 ст.  12.9  </w:t>
      </w:r>
      <w:r w:rsidRPr="002E7F6B">
        <w:rPr>
          <w:sz w:val="28"/>
          <w:szCs w:val="28"/>
        </w:rPr>
        <w:t xml:space="preserve"> Кодекса Российской Федерации об административных правонарушениях в размере </w:t>
      </w:r>
      <w:r>
        <w:rPr>
          <w:sz w:val="28"/>
          <w:szCs w:val="28"/>
        </w:rPr>
        <w:t xml:space="preserve">500.00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</w:t>
      </w:r>
      <w:r w:rsidRPr="00F63610">
        <w:rPr>
          <w:color w:val="000000"/>
          <w:spacing w:val="1"/>
          <w:sz w:val="28"/>
          <w:szCs w:val="28"/>
        </w:rPr>
        <w:t>об административных правонарушения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Епачинцева</w:t>
      </w:r>
      <w:r>
        <w:rPr>
          <w:sz w:val="28"/>
          <w:szCs w:val="28"/>
        </w:rPr>
        <w:t xml:space="preserve"> А.С. 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Епачинцева</w:t>
      </w:r>
      <w:r>
        <w:rPr>
          <w:sz w:val="28"/>
          <w:szCs w:val="28"/>
        </w:rPr>
        <w:t xml:space="preserve"> А.С.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401BF0">
          <w:rPr>
            <w:rStyle w:val="a1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, -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Епачинцева</w:t>
      </w:r>
      <w:r>
        <w:rPr>
          <w:sz w:val="28"/>
          <w:szCs w:val="28"/>
        </w:rPr>
        <w:t xml:space="preserve"> А.С. н</w:t>
      </w:r>
      <w:r>
        <w:rPr>
          <w:spacing w:val="-1"/>
          <w:sz w:val="28"/>
          <w:szCs w:val="28"/>
        </w:rPr>
        <w:t xml:space="preserve">аличие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 xml:space="preserve">п о с т а н о в и </w:t>
      </w:r>
      <w:r w:rsidRPr="00D20A32">
        <w:rPr>
          <w:sz w:val="28"/>
          <w:szCs w:val="28"/>
        </w:rPr>
        <w:t>л :</w:t>
      </w:r>
      <w:r>
        <w:rPr>
          <w:sz w:val="28"/>
          <w:szCs w:val="28"/>
        </w:rPr>
        <w:t xml:space="preserve">   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Епачинцева</w:t>
      </w:r>
      <w:r>
        <w:rPr>
          <w:sz w:val="28"/>
          <w:szCs w:val="28"/>
        </w:rPr>
        <w:t xml:space="preserve"> Андрея Степановича  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1 000.00 руб. / одна тысяч</w:t>
      </w:r>
      <w:r w:rsidR="00303FD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03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Епачинцеву</w:t>
      </w:r>
      <w:r>
        <w:rPr>
          <w:sz w:val="28"/>
          <w:szCs w:val="28"/>
        </w:rPr>
        <w:t xml:space="preserve"> А.С.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C786C" w:rsidRPr="0004418C" w:rsidP="00BC786C">
      <w:pPr>
        <w:ind w:right="-2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№ счета получателя: 03100643000000018700, </w:t>
      </w:r>
      <w:r w:rsidRPr="00D67674">
        <w:rPr>
          <w:sz w:val="28"/>
          <w:szCs w:val="28"/>
        </w:rPr>
        <w:t>кор</w:t>
      </w:r>
      <w:r w:rsidRPr="00D67674">
        <w:rPr>
          <w:sz w:val="28"/>
          <w:szCs w:val="28"/>
        </w:rPr>
        <w:t xml:space="preserve">. </w:t>
      </w:r>
      <w:r w:rsidRPr="00D67674">
        <w:rPr>
          <w:sz w:val="28"/>
          <w:szCs w:val="28"/>
        </w:rPr>
        <w:t>сч</w:t>
      </w:r>
      <w:r w:rsidRPr="00D67674">
        <w:rPr>
          <w:sz w:val="28"/>
          <w:szCs w:val="28"/>
        </w:rPr>
        <w:t>. 40102810245370000007, РКЦ Ханты-Мансийск//УФК по Ханты-Мансийскому автономному округу, БИК 007162163, КБК 72011601203019000140, УИН 0412365</w:t>
      </w:r>
      <w:r>
        <w:rPr>
          <w:sz w:val="28"/>
          <w:szCs w:val="28"/>
        </w:rPr>
        <w:t xml:space="preserve">400155007412420138, наименование </w:t>
      </w:r>
      <w:r>
        <w:rPr>
          <w:sz w:val="28"/>
          <w:szCs w:val="28"/>
        </w:rPr>
        <w:t xml:space="preserve">платежа </w:t>
      </w:r>
      <w:r w:rsidRPr="0004418C">
        <w:rPr>
          <w:spacing w:val="1"/>
          <w:sz w:val="28"/>
          <w:szCs w:val="28"/>
        </w:rPr>
        <w:t xml:space="preserve"> 5</w:t>
      </w:r>
      <w:r w:rsidRPr="0004418C">
        <w:rPr>
          <w:spacing w:val="1"/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741-1504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4</w:t>
      </w:r>
      <w:r w:rsidRPr="0004418C">
        <w:rPr>
          <w:sz w:val="28"/>
          <w:szCs w:val="28"/>
        </w:rPr>
        <w:t>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  <w:r>
        <w:rPr>
          <w:sz w:val="28"/>
          <w:szCs w:val="28"/>
        </w:rPr>
        <w:t xml:space="preserve">     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86C" w:rsidP="00BC786C">
      <w:pPr>
        <w:rPr>
          <w:sz w:val="28"/>
          <w:szCs w:val="28"/>
        </w:rPr>
      </w:pP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C786C" w:rsidRPr="00210DD1" w:rsidP="00BC786C">
      <w:pPr>
        <w:ind w:firstLine="720"/>
        <w:jc w:val="both"/>
        <w:rPr>
          <w:sz w:val="28"/>
          <w:szCs w:val="28"/>
        </w:rPr>
      </w:pPr>
    </w:p>
    <w:p w:rsidR="00BC786C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И.П.Кравцова</w:t>
      </w:r>
      <w:r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z w:val="28"/>
          <w:szCs w:val="28"/>
        </w:rPr>
      </w:pPr>
    </w:p>
    <w:p w:rsidR="00BC786C" w:rsidRPr="00567744" w:rsidP="00BC786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598B"/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C3358"/>
    <w:rsid w:val="000D77B7"/>
    <w:rsid w:val="00102509"/>
    <w:rsid w:val="00175287"/>
    <w:rsid w:val="00210DD1"/>
    <w:rsid w:val="002E7F6B"/>
    <w:rsid w:val="002F6A94"/>
    <w:rsid w:val="00303FD4"/>
    <w:rsid w:val="00323915"/>
    <w:rsid w:val="003929A5"/>
    <w:rsid w:val="003A2652"/>
    <w:rsid w:val="00401BF0"/>
    <w:rsid w:val="004325CD"/>
    <w:rsid w:val="00466DF5"/>
    <w:rsid w:val="005065A6"/>
    <w:rsid w:val="00567744"/>
    <w:rsid w:val="005B2250"/>
    <w:rsid w:val="00607C69"/>
    <w:rsid w:val="00843BBE"/>
    <w:rsid w:val="008A1C42"/>
    <w:rsid w:val="008D3BA4"/>
    <w:rsid w:val="00901F2C"/>
    <w:rsid w:val="009809D8"/>
    <w:rsid w:val="009A6B0A"/>
    <w:rsid w:val="00A60665"/>
    <w:rsid w:val="00AB1C3D"/>
    <w:rsid w:val="00BC786C"/>
    <w:rsid w:val="00C20B3A"/>
    <w:rsid w:val="00C3645F"/>
    <w:rsid w:val="00C92263"/>
    <w:rsid w:val="00D20A32"/>
    <w:rsid w:val="00D3598B"/>
    <w:rsid w:val="00D67674"/>
    <w:rsid w:val="00D97A72"/>
    <w:rsid w:val="00DD42B6"/>
    <w:rsid w:val="00E71786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